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16" w:rsidRPr="009F441F" w:rsidRDefault="007B1516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>TO:</w:t>
      </w:r>
      <w:r w:rsidRPr="009F441F">
        <w:rPr>
          <w:rFonts w:ascii="Times New Roman" w:hAnsi="Times New Roman" w:cs="Times New Roman"/>
          <w:sz w:val="24"/>
          <w:szCs w:val="24"/>
        </w:rPr>
        <w:tab/>
      </w:r>
      <w:r w:rsidRPr="009F441F">
        <w:rPr>
          <w:rFonts w:ascii="Times New Roman" w:hAnsi="Times New Roman" w:cs="Times New Roman"/>
          <w:sz w:val="24"/>
          <w:szCs w:val="24"/>
        </w:rPr>
        <w:tab/>
        <w:t>Chair – Board of Commissioners</w:t>
      </w:r>
    </w:p>
    <w:p w:rsidR="007B1516" w:rsidRPr="009F441F" w:rsidRDefault="007B1516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>FROM:</w:t>
      </w:r>
      <w:r w:rsidRPr="009F441F">
        <w:rPr>
          <w:rFonts w:ascii="Times New Roman" w:hAnsi="Times New Roman" w:cs="Times New Roman"/>
          <w:sz w:val="24"/>
          <w:szCs w:val="24"/>
        </w:rPr>
        <w:tab/>
        <w:t>Jim Cook, Manager</w:t>
      </w:r>
    </w:p>
    <w:p w:rsidR="007B1516" w:rsidRPr="009F441F" w:rsidRDefault="007B1516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>DATE:</w:t>
      </w:r>
      <w:r w:rsidRPr="009F441F">
        <w:rPr>
          <w:rFonts w:ascii="Times New Roman" w:hAnsi="Times New Roman" w:cs="Times New Roman"/>
          <w:sz w:val="24"/>
          <w:szCs w:val="24"/>
        </w:rPr>
        <w:tab/>
      </w:r>
      <w:r w:rsidR="00F909DB">
        <w:rPr>
          <w:rFonts w:ascii="Times New Roman" w:hAnsi="Times New Roman" w:cs="Times New Roman"/>
          <w:sz w:val="24"/>
          <w:szCs w:val="24"/>
        </w:rPr>
        <w:t>November 12</w:t>
      </w:r>
      <w:r w:rsidR="00EB4862" w:rsidRPr="009F441F">
        <w:rPr>
          <w:rFonts w:ascii="Times New Roman" w:hAnsi="Times New Roman" w:cs="Times New Roman"/>
          <w:sz w:val="24"/>
          <w:szCs w:val="24"/>
        </w:rPr>
        <w:t>, 201</w:t>
      </w:r>
      <w:r w:rsidR="0070471C" w:rsidRPr="009F441F">
        <w:rPr>
          <w:rFonts w:ascii="Times New Roman" w:hAnsi="Times New Roman" w:cs="Times New Roman"/>
          <w:sz w:val="24"/>
          <w:szCs w:val="24"/>
        </w:rPr>
        <w:t>8</w:t>
      </w:r>
    </w:p>
    <w:p w:rsidR="007B1516" w:rsidRPr="009F441F" w:rsidRDefault="007B1516" w:rsidP="000155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>SUBJECT:</w:t>
      </w:r>
      <w:r w:rsidRPr="009F441F">
        <w:rPr>
          <w:rFonts w:ascii="Times New Roman" w:hAnsi="Times New Roman" w:cs="Times New Roman"/>
          <w:sz w:val="24"/>
          <w:szCs w:val="24"/>
        </w:rPr>
        <w:tab/>
      </w:r>
      <w:r w:rsidRPr="009F441F">
        <w:rPr>
          <w:rFonts w:ascii="Times New Roman" w:hAnsi="Times New Roman" w:cs="Times New Roman"/>
          <w:b/>
          <w:sz w:val="24"/>
          <w:szCs w:val="24"/>
        </w:rPr>
        <w:t>REPORT FOR THE</w:t>
      </w:r>
      <w:r w:rsidR="003A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9DB">
        <w:rPr>
          <w:rFonts w:ascii="Times New Roman" w:hAnsi="Times New Roman" w:cs="Times New Roman"/>
          <w:b/>
          <w:sz w:val="24"/>
          <w:szCs w:val="24"/>
        </w:rPr>
        <w:t>NOVEM</w:t>
      </w:r>
      <w:r w:rsidR="00832C29">
        <w:rPr>
          <w:rFonts w:ascii="Times New Roman" w:hAnsi="Times New Roman" w:cs="Times New Roman"/>
          <w:b/>
          <w:sz w:val="24"/>
          <w:szCs w:val="24"/>
        </w:rPr>
        <w:t xml:space="preserve">BER </w:t>
      </w:r>
      <w:r w:rsidR="00F909DB">
        <w:rPr>
          <w:rFonts w:ascii="Times New Roman" w:hAnsi="Times New Roman" w:cs="Times New Roman"/>
          <w:b/>
          <w:sz w:val="24"/>
          <w:szCs w:val="24"/>
        </w:rPr>
        <w:t>2</w:t>
      </w:r>
      <w:r w:rsidR="00832C29">
        <w:rPr>
          <w:rFonts w:ascii="Times New Roman" w:hAnsi="Times New Roman" w:cs="Times New Roman"/>
          <w:b/>
          <w:sz w:val="24"/>
          <w:szCs w:val="24"/>
        </w:rPr>
        <w:t>1</w:t>
      </w:r>
      <w:r w:rsidRPr="009F441F">
        <w:rPr>
          <w:rFonts w:ascii="Times New Roman" w:hAnsi="Times New Roman" w:cs="Times New Roman"/>
          <w:b/>
          <w:sz w:val="24"/>
          <w:szCs w:val="24"/>
        </w:rPr>
        <w:t>, 201</w:t>
      </w:r>
      <w:r w:rsidR="00EB4862" w:rsidRPr="009F441F">
        <w:rPr>
          <w:rFonts w:ascii="Times New Roman" w:hAnsi="Times New Roman" w:cs="Times New Roman"/>
          <w:b/>
          <w:sz w:val="24"/>
          <w:szCs w:val="24"/>
        </w:rPr>
        <w:t>8</w:t>
      </w:r>
      <w:r w:rsidRPr="009F441F">
        <w:rPr>
          <w:rFonts w:ascii="Times New Roman" w:hAnsi="Times New Roman" w:cs="Times New Roman"/>
          <w:b/>
          <w:sz w:val="24"/>
          <w:szCs w:val="24"/>
        </w:rPr>
        <w:t xml:space="preserve"> MEETING </w:t>
      </w:r>
    </w:p>
    <w:p w:rsidR="007B1516" w:rsidRPr="009F441F" w:rsidRDefault="0001550B" w:rsidP="000155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ab/>
      </w:r>
      <w:r w:rsidR="007B1516" w:rsidRPr="009F441F">
        <w:rPr>
          <w:rFonts w:ascii="Times New Roman" w:hAnsi="Times New Roman" w:cs="Times New Roman"/>
          <w:b/>
          <w:sz w:val="24"/>
          <w:szCs w:val="24"/>
        </w:rPr>
        <w:tab/>
        <w:t xml:space="preserve">AT </w:t>
      </w:r>
      <w:r w:rsidR="00356439" w:rsidRPr="009F441F">
        <w:rPr>
          <w:rFonts w:ascii="Times New Roman" w:hAnsi="Times New Roman" w:cs="Times New Roman"/>
          <w:b/>
          <w:sz w:val="24"/>
          <w:szCs w:val="24"/>
        </w:rPr>
        <w:t>5</w:t>
      </w:r>
      <w:r w:rsidR="007B1516" w:rsidRPr="009F441F">
        <w:rPr>
          <w:rFonts w:ascii="Times New Roman" w:hAnsi="Times New Roman" w:cs="Times New Roman"/>
          <w:b/>
          <w:sz w:val="24"/>
          <w:szCs w:val="24"/>
        </w:rPr>
        <w:t>:</w:t>
      </w:r>
      <w:r w:rsidR="00356439" w:rsidRPr="009F441F">
        <w:rPr>
          <w:rFonts w:ascii="Times New Roman" w:hAnsi="Times New Roman" w:cs="Times New Roman"/>
          <w:b/>
          <w:sz w:val="24"/>
          <w:szCs w:val="24"/>
        </w:rPr>
        <w:t>3</w:t>
      </w:r>
      <w:r w:rsidR="007B1516" w:rsidRPr="009F441F">
        <w:rPr>
          <w:rFonts w:ascii="Times New Roman" w:hAnsi="Times New Roman" w:cs="Times New Roman"/>
          <w:b/>
          <w:sz w:val="24"/>
          <w:szCs w:val="24"/>
        </w:rPr>
        <w:t xml:space="preserve">0 P.M. IN THE COMMISSION CHAMBERS </w:t>
      </w:r>
    </w:p>
    <w:p w:rsidR="007B1516" w:rsidRPr="009F441F" w:rsidRDefault="007B1516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ab/>
      </w:r>
      <w:r w:rsidR="0001550B" w:rsidRPr="009F441F">
        <w:rPr>
          <w:rFonts w:ascii="Times New Roman" w:hAnsi="Times New Roman" w:cs="Times New Roman"/>
          <w:b/>
          <w:sz w:val="24"/>
          <w:szCs w:val="24"/>
        </w:rPr>
        <w:tab/>
      </w:r>
      <w:r w:rsidRPr="009F441F">
        <w:rPr>
          <w:rFonts w:ascii="Times New Roman" w:hAnsi="Times New Roman" w:cs="Times New Roman"/>
          <w:b/>
          <w:sz w:val="24"/>
          <w:szCs w:val="24"/>
        </w:rPr>
        <w:t>400 BOARDMAN AVENUE, TRAVERSE CITY</w:t>
      </w:r>
    </w:p>
    <w:p w:rsidR="0001550B" w:rsidRPr="009F441F" w:rsidRDefault="0001550B" w:rsidP="000155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1516" w:rsidRPr="009F441F" w:rsidRDefault="007B1516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41F">
        <w:rPr>
          <w:rFonts w:ascii="Times New Roman" w:hAnsi="Times New Roman" w:cs="Times New Roman"/>
          <w:b/>
          <w:sz w:val="24"/>
          <w:szCs w:val="24"/>
        </w:rPr>
        <w:t>cc:</w:t>
      </w:r>
      <w:r w:rsidRPr="009F441F">
        <w:rPr>
          <w:rFonts w:ascii="Times New Roman" w:hAnsi="Times New Roman" w:cs="Times New Roman"/>
          <w:sz w:val="24"/>
          <w:szCs w:val="24"/>
        </w:rPr>
        <w:t xml:space="preserve"> </w:t>
      </w:r>
      <w:r w:rsidRPr="009F441F">
        <w:rPr>
          <w:rFonts w:ascii="Times New Roman" w:hAnsi="Times New Roman" w:cs="Times New Roman"/>
          <w:sz w:val="24"/>
          <w:szCs w:val="24"/>
        </w:rPr>
        <w:tab/>
      </w:r>
      <w:r w:rsidR="0001550B" w:rsidRPr="009F441F">
        <w:rPr>
          <w:rFonts w:ascii="Times New Roman" w:hAnsi="Times New Roman" w:cs="Times New Roman"/>
          <w:sz w:val="24"/>
          <w:szCs w:val="24"/>
        </w:rPr>
        <w:tab/>
      </w:r>
      <w:r w:rsidRPr="009F441F">
        <w:rPr>
          <w:rFonts w:ascii="Times New Roman" w:hAnsi="Times New Roman" w:cs="Times New Roman"/>
          <w:sz w:val="24"/>
          <w:szCs w:val="24"/>
        </w:rPr>
        <w:t>Board of County Road Commissioners</w:t>
      </w:r>
    </w:p>
    <w:p w:rsidR="007B1516" w:rsidRPr="009F441F" w:rsidRDefault="007B1516" w:rsidP="00AC310C">
      <w:pPr>
        <w:widowControl/>
        <w:pBdr>
          <w:bottom w:val="single" w:sz="12" w:space="1" w:color="auto"/>
        </w:pBdr>
        <w:tabs>
          <w:tab w:val="left" w:pos="1440"/>
        </w:tabs>
        <w:spacing w:line="276" w:lineRule="auto"/>
        <w:ind w:left="5040" w:hanging="5040"/>
        <w:jc w:val="both"/>
        <w:rPr>
          <w:rFonts w:ascii="Times New Roman" w:hAnsi="Times New Roman"/>
          <w:iCs/>
        </w:rPr>
      </w:pPr>
    </w:p>
    <w:p w:rsidR="007B1516" w:rsidRPr="009F441F" w:rsidRDefault="007B1516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41F">
        <w:rPr>
          <w:rFonts w:ascii="Times New Roman" w:hAnsi="Times New Roman" w:cs="Times New Roman"/>
          <w:sz w:val="24"/>
          <w:szCs w:val="24"/>
        </w:rPr>
        <w:t>A commissioner or I will be available to provide more detailed responses at the BOC meeting on the following items:</w:t>
      </w:r>
    </w:p>
    <w:p w:rsidR="00241967" w:rsidRPr="009F441F" w:rsidRDefault="00241967" w:rsidP="000155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7249" w:rsidRDefault="008420CF" w:rsidP="0053251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249">
        <w:rPr>
          <w:rFonts w:ascii="Times New Roman" w:hAnsi="Times New Roman" w:cs="Times New Roman"/>
          <w:b/>
          <w:sz w:val="24"/>
          <w:szCs w:val="24"/>
        </w:rPr>
        <w:t>East-West Corridor Consultant</w:t>
      </w:r>
      <w:r w:rsidRPr="00497249">
        <w:rPr>
          <w:rFonts w:ascii="Times New Roman" w:hAnsi="Times New Roman" w:cs="Times New Roman"/>
          <w:sz w:val="24"/>
          <w:szCs w:val="24"/>
        </w:rPr>
        <w:t xml:space="preserve"> –</w:t>
      </w:r>
      <w:r w:rsidR="003A42D3" w:rsidRPr="00497249">
        <w:rPr>
          <w:rFonts w:ascii="Times New Roman" w:hAnsi="Times New Roman" w:cs="Times New Roman"/>
          <w:sz w:val="24"/>
          <w:szCs w:val="24"/>
        </w:rPr>
        <w:t xml:space="preserve"> </w:t>
      </w:r>
      <w:r w:rsidR="00F909DB">
        <w:rPr>
          <w:rFonts w:ascii="Times New Roman" w:hAnsi="Times New Roman" w:cs="Times New Roman"/>
          <w:sz w:val="24"/>
          <w:szCs w:val="24"/>
        </w:rPr>
        <w:t xml:space="preserve">OHM Consulting Team updated the Board on the progress of the Study.  Because of delays associated with obtaining </w:t>
      </w:r>
      <w:r w:rsidR="00C25DF7">
        <w:rPr>
          <w:rFonts w:ascii="Times New Roman" w:hAnsi="Times New Roman" w:cs="Times New Roman"/>
          <w:sz w:val="24"/>
          <w:szCs w:val="24"/>
        </w:rPr>
        <w:t xml:space="preserve">consensus on the “Purpose and Need Statement” and the process of obtaining </w:t>
      </w:r>
      <w:r w:rsidR="00F909DB">
        <w:rPr>
          <w:rFonts w:ascii="Times New Roman" w:hAnsi="Times New Roman" w:cs="Times New Roman"/>
          <w:sz w:val="24"/>
          <w:szCs w:val="24"/>
        </w:rPr>
        <w:t>traffic data from MDOT, the</w:t>
      </w:r>
      <w:r w:rsidR="00C25DF7">
        <w:rPr>
          <w:rFonts w:ascii="Times New Roman" w:hAnsi="Times New Roman" w:cs="Times New Roman"/>
          <w:sz w:val="24"/>
          <w:szCs w:val="24"/>
        </w:rPr>
        <w:t xml:space="preserve"> </w:t>
      </w:r>
      <w:r w:rsidR="00F909DB">
        <w:rPr>
          <w:rFonts w:ascii="Times New Roman" w:hAnsi="Times New Roman" w:cs="Times New Roman"/>
          <w:sz w:val="24"/>
          <w:szCs w:val="24"/>
        </w:rPr>
        <w:t xml:space="preserve">overall </w:t>
      </w:r>
      <w:r w:rsidR="00C25DF7">
        <w:rPr>
          <w:rFonts w:ascii="Times New Roman" w:hAnsi="Times New Roman" w:cs="Times New Roman"/>
          <w:sz w:val="24"/>
          <w:szCs w:val="24"/>
        </w:rPr>
        <w:t>study, originally scheduled to be completed by late winter/early spring,</w:t>
      </w:r>
      <w:r w:rsidR="00F909DB">
        <w:rPr>
          <w:rFonts w:ascii="Times New Roman" w:hAnsi="Times New Roman" w:cs="Times New Roman"/>
          <w:sz w:val="24"/>
          <w:szCs w:val="24"/>
        </w:rPr>
        <w:t xml:space="preserve"> has been delayed until </w:t>
      </w:r>
      <w:r w:rsidR="00C25DF7">
        <w:rPr>
          <w:rFonts w:ascii="Times New Roman" w:hAnsi="Times New Roman" w:cs="Times New Roman"/>
          <w:sz w:val="24"/>
          <w:szCs w:val="24"/>
        </w:rPr>
        <w:t>late</w:t>
      </w:r>
      <w:r w:rsidR="00F909DB">
        <w:rPr>
          <w:rFonts w:ascii="Times New Roman" w:hAnsi="Times New Roman" w:cs="Times New Roman"/>
          <w:sz w:val="24"/>
          <w:szCs w:val="24"/>
        </w:rPr>
        <w:t xml:space="preserve"> spring 2019. </w:t>
      </w:r>
    </w:p>
    <w:p w:rsidR="00BA6411" w:rsidRDefault="00BA6411" w:rsidP="00BA641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Installation of Traffic Signal Progression Equipment </w:t>
      </w:r>
      <w:r w:rsidR="000F6BAC">
        <w:rPr>
          <w:rFonts w:ascii="Times New Roman" w:hAnsi="Times New Roman" w:cs="Times New Roman"/>
          <w:b/>
          <w:sz w:val="24"/>
          <w:szCs w:val="24"/>
        </w:rPr>
        <w:t>–</w:t>
      </w:r>
      <w:r w:rsidR="00641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9DB">
        <w:rPr>
          <w:rFonts w:ascii="Times New Roman" w:hAnsi="Times New Roman" w:cs="Times New Roman"/>
          <w:b/>
          <w:sz w:val="24"/>
          <w:szCs w:val="24"/>
        </w:rPr>
        <w:t>HAVE ALL UNITS BEEN INSTALLED, WHAT’S NEXT</w:t>
      </w:r>
      <w:r w:rsidR="008859E4">
        <w:rPr>
          <w:rFonts w:ascii="Times New Roman" w:hAnsi="Times New Roman" w:cs="Times New Roman"/>
          <w:b/>
          <w:sz w:val="24"/>
          <w:szCs w:val="24"/>
        </w:rPr>
        <w:t>?</w:t>
      </w:r>
    </w:p>
    <w:p w:rsidR="00207B65" w:rsidRDefault="00207B65" w:rsidP="00BA641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R-Cut Construction </w:t>
      </w:r>
      <w:r w:rsidR="00345EE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EED">
        <w:rPr>
          <w:rFonts w:ascii="Times New Roman" w:hAnsi="Times New Roman" w:cs="Times New Roman"/>
          <w:sz w:val="24"/>
          <w:szCs w:val="24"/>
        </w:rPr>
        <w:t xml:space="preserve">Logan’s Landing </w:t>
      </w:r>
      <w:r w:rsidR="00F909DB">
        <w:rPr>
          <w:rFonts w:ascii="Times New Roman" w:hAnsi="Times New Roman" w:cs="Times New Roman"/>
          <w:sz w:val="24"/>
          <w:szCs w:val="24"/>
        </w:rPr>
        <w:t>R-Cut was completed and</w:t>
      </w:r>
      <w:r w:rsidR="00C25DF7">
        <w:rPr>
          <w:rFonts w:ascii="Times New Roman" w:hAnsi="Times New Roman" w:cs="Times New Roman"/>
          <w:sz w:val="24"/>
          <w:szCs w:val="24"/>
        </w:rPr>
        <w:t xml:space="preserve"> opened to traffic on October 30</w:t>
      </w:r>
      <w:r w:rsidR="00F909DB">
        <w:rPr>
          <w:rFonts w:ascii="Times New Roman" w:hAnsi="Times New Roman" w:cs="Times New Roman"/>
          <w:sz w:val="24"/>
          <w:szCs w:val="24"/>
        </w:rPr>
        <w:t xml:space="preserve">.  </w:t>
      </w:r>
      <w:r w:rsidR="00C25DF7">
        <w:rPr>
          <w:rFonts w:ascii="Times New Roman" w:hAnsi="Times New Roman" w:cs="Times New Roman"/>
          <w:sz w:val="24"/>
          <w:szCs w:val="24"/>
        </w:rPr>
        <w:t>We are monitoring traffic movements to determine if additional signing is needed.</w:t>
      </w:r>
    </w:p>
    <w:p w:rsidR="008C5EBE" w:rsidRDefault="00A354A4" w:rsidP="00646B7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AC">
        <w:rPr>
          <w:rFonts w:ascii="Times New Roman" w:hAnsi="Times New Roman" w:cs="Times New Roman"/>
          <w:b/>
          <w:sz w:val="24"/>
          <w:szCs w:val="24"/>
        </w:rPr>
        <w:t>H</w:t>
      </w:r>
      <w:r w:rsidR="00F909DB">
        <w:rPr>
          <w:rFonts w:ascii="Times New Roman" w:hAnsi="Times New Roman" w:cs="Times New Roman"/>
          <w:b/>
          <w:sz w:val="24"/>
          <w:szCs w:val="24"/>
        </w:rPr>
        <w:t>RP Consultants</w:t>
      </w:r>
      <w:r w:rsidRPr="000F6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BAC" w:rsidRPr="000F6BAC">
        <w:rPr>
          <w:rFonts w:ascii="Times New Roman" w:hAnsi="Times New Roman" w:cs="Times New Roman"/>
          <w:b/>
          <w:sz w:val="24"/>
          <w:szCs w:val="24"/>
        </w:rPr>
        <w:t>–</w:t>
      </w:r>
      <w:r w:rsidRPr="000F6BAC">
        <w:rPr>
          <w:rFonts w:ascii="Times New Roman" w:hAnsi="Times New Roman" w:cs="Times New Roman"/>
          <w:sz w:val="24"/>
          <w:szCs w:val="24"/>
        </w:rPr>
        <w:t xml:space="preserve"> </w:t>
      </w:r>
      <w:r w:rsidR="00C25DF7">
        <w:rPr>
          <w:rFonts w:ascii="Times New Roman" w:hAnsi="Times New Roman" w:cs="Times New Roman"/>
          <w:sz w:val="24"/>
          <w:szCs w:val="24"/>
        </w:rPr>
        <w:t>The firm is completing</w:t>
      </w:r>
      <w:r w:rsidR="00F909DB">
        <w:rPr>
          <w:rFonts w:ascii="Times New Roman" w:hAnsi="Times New Roman" w:cs="Times New Roman"/>
          <w:sz w:val="24"/>
          <w:szCs w:val="24"/>
        </w:rPr>
        <w:t xml:space="preserve"> their audit of our HR activities, as well as assisting the Board in recruiting our new administrator.  The Board revised the title to reflect the new role</w:t>
      </w:r>
      <w:r w:rsidR="008D3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B7F" w:rsidRDefault="00646B7F" w:rsidP="00646B7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Wash Bay Project –</w:t>
      </w:r>
      <w:r w:rsidR="00C25DF7">
        <w:rPr>
          <w:rFonts w:ascii="Times New Roman" w:hAnsi="Times New Roman" w:cs="Times New Roman"/>
          <w:sz w:val="24"/>
          <w:szCs w:val="24"/>
        </w:rPr>
        <w:t xml:space="preserve"> T</w:t>
      </w:r>
      <w:r w:rsidR="00832C29">
        <w:rPr>
          <w:rFonts w:ascii="Times New Roman" w:hAnsi="Times New Roman" w:cs="Times New Roman"/>
          <w:sz w:val="24"/>
          <w:szCs w:val="24"/>
        </w:rPr>
        <w:t xml:space="preserve">he construction of the structure and </w:t>
      </w:r>
      <w:r w:rsidR="00641491">
        <w:rPr>
          <w:rFonts w:ascii="Times New Roman" w:hAnsi="Times New Roman" w:cs="Times New Roman"/>
          <w:sz w:val="24"/>
          <w:szCs w:val="24"/>
        </w:rPr>
        <w:t>vehicle/e</w:t>
      </w:r>
      <w:r w:rsidR="00832C29">
        <w:rPr>
          <w:rFonts w:ascii="Times New Roman" w:hAnsi="Times New Roman" w:cs="Times New Roman"/>
          <w:sz w:val="24"/>
          <w:szCs w:val="24"/>
        </w:rPr>
        <w:t xml:space="preserve">quipment </w:t>
      </w:r>
      <w:r w:rsidR="00641491">
        <w:rPr>
          <w:rFonts w:ascii="Times New Roman" w:hAnsi="Times New Roman" w:cs="Times New Roman"/>
          <w:sz w:val="24"/>
          <w:szCs w:val="24"/>
        </w:rPr>
        <w:t>wa</w:t>
      </w:r>
      <w:r w:rsidR="00490D01">
        <w:rPr>
          <w:rFonts w:ascii="Times New Roman" w:hAnsi="Times New Roman" w:cs="Times New Roman"/>
          <w:sz w:val="24"/>
          <w:szCs w:val="24"/>
        </w:rPr>
        <w:t>sh</w:t>
      </w:r>
      <w:r w:rsidR="00641491">
        <w:rPr>
          <w:rFonts w:ascii="Times New Roman" w:hAnsi="Times New Roman" w:cs="Times New Roman"/>
          <w:sz w:val="24"/>
          <w:szCs w:val="24"/>
        </w:rPr>
        <w:t>er</w:t>
      </w:r>
      <w:r w:rsidR="00490D01">
        <w:rPr>
          <w:rFonts w:ascii="Times New Roman" w:hAnsi="Times New Roman" w:cs="Times New Roman"/>
          <w:sz w:val="24"/>
          <w:szCs w:val="24"/>
        </w:rPr>
        <w:t xml:space="preserve"> </w:t>
      </w:r>
      <w:r w:rsidR="008D358B">
        <w:rPr>
          <w:rFonts w:ascii="Times New Roman" w:hAnsi="Times New Roman" w:cs="Times New Roman"/>
          <w:sz w:val="24"/>
          <w:szCs w:val="24"/>
        </w:rPr>
        <w:t xml:space="preserve">is now underway. </w:t>
      </w:r>
    </w:p>
    <w:p w:rsidR="00F909DB" w:rsidRDefault="00345EED" w:rsidP="00F111C3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9DB">
        <w:rPr>
          <w:rFonts w:ascii="Times New Roman" w:hAnsi="Times New Roman" w:cs="Times New Roman"/>
          <w:b/>
          <w:sz w:val="24"/>
          <w:szCs w:val="24"/>
        </w:rPr>
        <w:t>Budget for 2019 –</w:t>
      </w:r>
      <w:r w:rsidR="00641491" w:rsidRPr="00F909DB">
        <w:rPr>
          <w:rFonts w:ascii="Times New Roman" w:hAnsi="Times New Roman" w:cs="Times New Roman"/>
          <w:sz w:val="24"/>
          <w:szCs w:val="24"/>
        </w:rPr>
        <w:t xml:space="preserve"> </w:t>
      </w:r>
      <w:r w:rsidR="00F909DB" w:rsidRPr="00F909DB">
        <w:rPr>
          <w:rFonts w:ascii="Times New Roman" w:hAnsi="Times New Roman" w:cs="Times New Roman"/>
          <w:sz w:val="24"/>
          <w:szCs w:val="24"/>
        </w:rPr>
        <w:t xml:space="preserve">Following the advertised public hearing, the Board adopted the 2019 Budget as presented by staff. </w:t>
      </w:r>
    </w:p>
    <w:p w:rsidR="008D358B" w:rsidRDefault="008D358B" w:rsidP="008D358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Zimmerman/West Silver Lake Intersection -</w:t>
      </w:r>
      <w:r w:rsidR="00F909DB">
        <w:rPr>
          <w:rFonts w:ascii="Times New Roman" w:hAnsi="Times New Roman" w:cs="Times New Roman"/>
          <w:b/>
          <w:sz w:val="24"/>
          <w:szCs w:val="24"/>
        </w:rPr>
        <w:t>ANY UPDATE HERE?</w:t>
      </w:r>
      <w:r w:rsidR="004931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Updated technology with cameras and sensing equipment will be installed.  This signal will be sensitive to changes in traffic patterns.</w:t>
      </w:r>
    </w:p>
    <w:p w:rsidR="002229F7" w:rsidRDefault="008D358B" w:rsidP="002229F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Stadium Drive</w:t>
      </w:r>
      <w:r w:rsidR="00F909D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Rennie School </w:t>
      </w:r>
      <w:r w:rsidR="00F909DB">
        <w:rPr>
          <w:rFonts w:ascii="Times New Roman" w:hAnsi="Times New Roman" w:cs="Times New Roman"/>
          <w:b/>
          <w:sz w:val="24"/>
          <w:szCs w:val="24"/>
        </w:rPr>
        <w:t xml:space="preserve">Road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9DB">
        <w:rPr>
          <w:rFonts w:ascii="Times New Roman" w:hAnsi="Times New Roman" w:cs="Times New Roman"/>
          <w:sz w:val="24"/>
          <w:szCs w:val="24"/>
        </w:rPr>
        <w:t>At their October meeting, t</w:t>
      </w:r>
      <w:r>
        <w:rPr>
          <w:rFonts w:ascii="Times New Roman" w:hAnsi="Times New Roman" w:cs="Times New Roman"/>
          <w:sz w:val="24"/>
          <w:szCs w:val="24"/>
        </w:rPr>
        <w:t xml:space="preserve">he Board </w:t>
      </w:r>
      <w:r w:rsidR="002229F7">
        <w:rPr>
          <w:rFonts w:ascii="Times New Roman" w:hAnsi="Times New Roman" w:cs="Times New Roman"/>
          <w:sz w:val="24"/>
          <w:szCs w:val="24"/>
        </w:rPr>
        <w:t xml:space="preserve">approved cost sharing partnerships to extend of Stadium Drive to Rennie School Road as a county road, along with improvements on Rennie School Road. </w:t>
      </w:r>
      <w:r>
        <w:rPr>
          <w:rFonts w:ascii="Times New Roman" w:hAnsi="Times New Roman" w:cs="Times New Roman"/>
          <w:sz w:val="24"/>
          <w:szCs w:val="24"/>
        </w:rPr>
        <w:t xml:space="preserve">Brownfield funds </w:t>
      </w:r>
      <w:r w:rsidR="002229F7">
        <w:rPr>
          <w:rFonts w:ascii="Times New Roman" w:hAnsi="Times New Roman" w:cs="Times New Roman"/>
          <w:sz w:val="24"/>
          <w:szCs w:val="24"/>
        </w:rPr>
        <w:t>will be received over the coming years which will reimburse our costs for both projects.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F7" w:rsidRDefault="002229F7" w:rsidP="002229F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Political and Other Temporary Signs in the Right-of-Way Policy -</w:t>
      </w:r>
      <w:r>
        <w:rPr>
          <w:rFonts w:ascii="Times New Roman" w:hAnsi="Times New Roman" w:cs="Times New Roman"/>
          <w:sz w:val="24"/>
          <w:szCs w:val="24"/>
        </w:rPr>
        <w:t xml:space="preserve"> A revised policy was adopted at the October meeting.  A copy of the policy is attached for use by others as needed. </w:t>
      </w:r>
    </w:p>
    <w:p w:rsidR="002229F7" w:rsidRDefault="002229F7" w:rsidP="002229F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Pavement Warranty Resolutions -</w:t>
      </w:r>
      <w:r>
        <w:rPr>
          <w:rFonts w:ascii="Times New Roman" w:hAnsi="Times New Roman" w:cs="Times New Roman"/>
          <w:sz w:val="24"/>
          <w:szCs w:val="24"/>
        </w:rPr>
        <w:t xml:space="preserve"> As part of the Legislature’s road funding bill, pavement warranties are now required on projects meeting certain requirements.  The two required resolutions were adopted. </w:t>
      </w:r>
    </w:p>
    <w:p w:rsidR="0049313C" w:rsidRDefault="0049313C" w:rsidP="002229F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OPEB Liabilities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CF4">
        <w:rPr>
          <w:rFonts w:ascii="Times New Roman" w:hAnsi="Times New Roman" w:cs="Times New Roman"/>
          <w:sz w:val="24"/>
          <w:szCs w:val="24"/>
        </w:rPr>
        <w:t xml:space="preserve">The State has determined </w:t>
      </w:r>
      <w:r>
        <w:rPr>
          <w:rFonts w:ascii="Times New Roman" w:hAnsi="Times New Roman" w:cs="Times New Roman"/>
          <w:sz w:val="24"/>
          <w:szCs w:val="24"/>
        </w:rPr>
        <w:t xml:space="preserve">GTCRC </w:t>
      </w:r>
      <w:r w:rsidR="00F45CF4">
        <w:rPr>
          <w:rFonts w:ascii="Times New Roman" w:hAnsi="Times New Roman" w:cs="Times New Roman"/>
          <w:sz w:val="24"/>
          <w:szCs w:val="24"/>
        </w:rPr>
        <w:t>will 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F45CF4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required to file a corrective action plan.  Treasury </w:t>
      </w:r>
      <w:r w:rsidR="00F45CF4">
        <w:rPr>
          <w:rFonts w:ascii="Times New Roman" w:hAnsi="Times New Roman" w:cs="Times New Roman"/>
          <w:sz w:val="24"/>
          <w:szCs w:val="24"/>
        </w:rPr>
        <w:t xml:space="preserve">confirmed </w:t>
      </w:r>
      <w:r>
        <w:rPr>
          <w:rFonts w:ascii="Times New Roman" w:hAnsi="Times New Roman" w:cs="Times New Roman"/>
          <w:sz w:val="24"/>
          <w:szCs w:val="24"/>
        </w:rPr>
        <w:t>our OPEB liabilities are being adequately addressed.</w:t>
      </w:r>
    </w:p>
    <w:p w:rsidR="0049313C" w:rsidRPr="002229F7" w:rsidRDefault="00F45CF4" w:rsidP="002229F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Partial Refund of Township Project Estimate Deposits</w:t>
      </w:r>
      <w:r w:rsidR="0049313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9313C">
        <w:rPr>
          <w:rFonts w:ascii="Times New Roman" w:hAnsi="Times New Roman" w:cs="Times New Roman"/>
          <w:sz w:val="24"/>
          <w:szCs w:val="24"/>
        </w:rPr>
        <w:t xml:space="preserve"> Our policy on requests for project estimates requires a $1,000 deposit</w:t>
      </w:r>
      <w:r>
        <w:rPr>
          <w:rFonts w:ascii="Times New Roman" w:hAnsi="Times New Roman" w:cs="Times New Roman"/>
          <w:sz w:val="24"/>
          <w:szCs w:val="24"/>
        </w:rPr>
        <w:t>.  The deposit covers the majority of our labor and equipment to develop the estimate.  The funds are</w:t>
      </w:r>
      <w:r w:rsidR="00493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="0049313C">
        <w:rPr>
          <w:rFonts w:ascii="Times New Roman" w:hAnsi="Times New Roman" w:cs="Times New Roman"/>
          <w:sz w:val="24"/>
          <w:szCs w:val="24"/>
        </w:rPr>
        <w:t xml:space="preserve">applied to the project </w:t>
      </w:r>
      <w:r>
        <w:rPr>
          <w:rFonts w:ascii="Times New Roman" w:hAnsi="Times New Roman" w:cs="Times New Roman"/>
          <w:sz w:val="24"/>
          <w:szCs w:val="24"/>
        </w:rPr>
        <w:t xml:space="preserve">as it moves forward </w:t>
      </w:r>
      <w:r w:rsidR="0049313C">
        <w:rPr>
          <w:rFonts w:ascii="Times New Roman" w:hAnsi="Times New Roman" w:cs="Times New Roman"/>
          <w:sz w:val="24"/>
          <w:szCs w:val="24"/>
        </w:rPr>
        <w:t xml:space="preserve">or </w:t>
      </w:r>
      <w:r w:rsidR="00C25DF7">
        <w:rPr>
          <w:rFonts w:ascii="Times New Roman" w:hAnsi="Times New Roman" w:cs="Times New Roman"/>
          <w:sz w:val="24"/>
          <w:szCs w:val="24"/>
        </w:rPr>
        <w:t xml:space="preserve">50% </w:t>
      </w:r>
      <w:bookmarkStart w:id="0" w:name="_GoBack"/>
      <w:bookmarkEnd w:id="0"/>
      <w:r w:rsidR="0049313C">
        <w:rPr>
          <w:rFonts w:ascii="Times New Roman" w:hAnsi="Times New Roman" w:cs="Times New Roman"/>
          <w:sz w:val="24"/>
          <w:szCs w:val="24"/>
        </w:rPr>
        <w:t xml:space="preserve">refunded if the </w:t>
      </w:r>
      <w:r w:rsidR="00C25DF7">
        <w:rPr>
          <w:rFonts w:ascii="Times New Roman" w:hAnsi="Times New Roman" w:cs="Times New Roman"/>
          <w:sz w:val="24"/>
          <w:szCs w:val="24"/>
        </w:rPr>
        <w:t xml:space="preserve">township </w:t>
      </w:r>
      <w:r w:rsidR="0049313C">
        <w:rPr>
          <w:rFonts w:ascii="Times New Roman" w:hAnsi="Times New Roman" w:cs="Times New Roman"/>
          <w:sz w:val="24"/>
          <w:szCs w:val="24"/>
        </w:rPr>
        <w:t>does not proceed with the project within one year.  Refunds were</w:t>
      </w:r>
      <w:r>
        <w:rPr>
          <w:rFonts w:ascii="Times New Roman" w:hAnsi="Times New Roman" w:cs="Times New Roman"/>
          <w:sz w:val="24"/>
          <w:szCs w:val="24"/>
        </w:rPr>
        <w:t xml:space="preserve"> recently distributed to four townships.</w:t>
      </w:r>
    </w:p>
    <w:sectPr w:rsidR="0049313C" w:rsidRPr="002229F7" w:rsidSect="00EE3BC2">
      <w:headerReference w:type="even" r:id="rId8"/>
      <w:headerReference w:type="default" r:id="rId9"/>
      <w:footerReference w:type="default" r:id="rId10"/>
      <w:pgSz w:w="12240" w:h="15840" w:code="1"/>
      <w:pgMar w:top="1152" w:right="1152" w:bottom="1152" w:left="1152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B2" w:rsidRDefault="00A76CB2" w:rsidP="00A76CB2">
      <w:r>
        <w:separator/>
      </w:r>
    </w:p>
  </w:endnote>
  <w:endnote w:type="continuationSeparator" w:id="0">
    <w:p w:rsidR="00A76CB2" w:rsidRDefault="00A76CB2" w:rsidP="00A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B2" w:rsidRPr="004A6416" w:rsidRDefault="00A76CB2" w:rsidP="00A76CB2">
    <w:pPr>
      <w:pStyle w:val="Footer"/>
      <w:jc w:val="center"/>
      <w:rPr>
        <w:rFonts w:asciiTheme="minorHAnsi" w:hAnsiTheme="minorHAnsi" w:cs="Arial"/>
        <w:b/>
        <w:sz w:val="18"/>
        <w:szCs w:val="18"/>
      </w:rPr>
    </w:pPr>
    <w:r w:rsidRPr="004A6416">
      <w:rPr>
        <w:rFonts w:asciiTheme="minorHAnsi" w:hAnsiTheme="minorHAnsi" w:cs="Arial"/>
        <w:b/>
        <w:sz w:val="18"/>
        <w:szCs w:val="18"/>
      </w:rPr>
      <w:t xml:space="preserve">(231) 922-4848 ph · (231) 929-1836 fx · </w:t>
    </w:r>
    <w:hyperlink r:id="rId1" w:history="1">
      <w:r w:rsidRPr="004A6416">
        <w:rPr>
          <w:rStyle w:val="Hyperlink"/>
          <w:rFonts w:asciiTheme="minorHAnsi" w:hAnsiTheme="minorHAnsi" w:cs="Arial"/>
          <w:b/>
          <w:color w:val="auto"/>
          <w:sz w:val="18"/>
          <w:szCs w:val="18"/>
        </w:rPr>
        <w:t>www.gtcrc.org</w:t>
      </w:r>
    </w:hyperlink>
  </w:p>
  <w:p w:rsidR="00A76CB2" w:rsidRPr="004A6416" w:rsidRDefault="00A76CB2" w:rsidP="00A76CB2">
    <w:pPr>
      <w:pStyle w:val="Footer"/>
      <w:jc w:val="center"/>
      <w:rPr>
        <w:rFonts w:asciiTheme="minorHAnsi" w:hAnsiTheme="minorHAnsi" w:cs="Arial"/>
        <w:b/>
        <w:sz w:val="18"/>
        <w:szCs w:val="18"/>
      </w:rPr>
    </w:pPr>
    <w:r w:rsidRPr="004A6416">
      <w:rPr>
        <w:rFonts w:asciiTheme="minorHAnsi" w:hAnsiTheme="minorHAnsi" w:cs="Arial"/>
        <w:b/>
        <w:sz w:val="18"/>
        <w:szCs w:val="18"/>
      </w:rPr>
      <w:t>1881 LaFranier Road · Traverse City, Michigan 49696-8911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B2" w:rsidRDefault="00A76CB2" w:rsidP="00A76CB2">
      <w:r>
        <w:separator/>
      </w:r>
    </w:p>
  </w:footnote>
  <w:footnote w:type="continuationSeparator" w:id="0">
    <w:p w:rsidR="00A76CB2" w:rsidRDefault="00A76CB2" w:rsidP="00A7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CFE" w:rsidRDefault="00E95CFE">
    <w:pPr>
      <w:pStyle w:val="Header"/>
      <w:rPr>
        <w:rFonts w:ascii="Times New Roman" w:hAnsi="Times New Roman"/>
        <w:sz w:val="22"/>
        <w:szCs w:val="22"/>
      </w:rPr>
    </w:pPr>
  </w:p>
  <w:p w:rsidR="00E95CFE" w:rsidRDefault="00E95CFE">
    <w:pPr>
      <w:pStyle w:val="Header"/>
      <w:rPr>
        <w:rFonts w:ascii="Times New Roman" w:hAnsi="Times New Roman"/>
        <w:sz w:val="22"/>
        <w:szCs w:val="22"/>
      </w:rPr>
    </w:pPr>
  </w:p>
  <w:p w:rsidR="00B30CB3" w:rsidRPr="00B30CB3" w:rsidRDefault="00B30CB3">
    <w:pPr>
      <w:pStyle w:val="Header"/>
      <w:rPr>
        <w:rFonts w:ascii="Times New Roman" w:hAnsi="Times New Roman"/>
        <w:sz w:val="22"/>
        <w:szCs w:val="22"/>
      </w:rPr>
    </w:pPr>
    <w:r w:rsidRPr="00B30CB3">
      <w:rPr>
        <w:rFonts w:ascii="Times New Roman" w:hAnsi="Times New Roman"/>
        <w:sz w:val="22"/>
        <w:szCs w:val="22"/>
      </w:rPr>
      <w:t>BOC</w:t>
    </w:r>
  </w:p>
  <w:p w:rsidR="00B30CB3" w:rsidRPr="00B30CB3" w:rsidRDefault="005E4D24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February 2018</w:t>
    </w:r>
  </w:p>
  <w:p w:rsidR="00B30CB3" w:rsidRPr="00B30CB3" w:rsidRDefault="00B30CB3">
    <w:pPr>
      <w:pStyle w:val="Header"/>
      <w:rPr>
        <w:rFonts w:ascii="Times New Roman" w:hAnsi="Times New Roman"/>
        <w:sz w:val="22"/>
        <w:szCs w:val="22"/>
      </w:rPr>
    </w:pPr>
    <w:r w:rsidRPr="00B30CB3">
      <w:rPr>
        <w:rFonts w:ascii="Times New Roman" w:hAnsi="Times New Roman"/>
        <w:sz w:val="22"/>
        <w:szCs w:val="22"/>
      </w:rPr>
      <w:t>Page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B2" w:rsidRDefault="00A76CB2" w:rsidP="00A76CB2">
    <w:pPr>
      <w:pStyle w:val="Header"/>
      <w:jc w:val="center"/>
    </w:pPr>
    <w:r>
      <w:rPr>
        <w:noProof/>
      </w:rPr>
      <w:drawing>
        <wp:inline distT="0" distB="0" distL="0" distR="0" wp14:anchorId="12771EF3" wp14:editId="177D85FD">
          <wp:extent cx="637468" cy="815122"/>
          <wp:effectExtent l="0" t="0" r="0" b="4445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057" cy="82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6CB2" w:rsidRPr="007B1516" w:rsidRDefault="007B1516" w:rsidP="00A76CB2">
    <w:pPr>
      <w:pStyle w:val="Header"/>
      <w:jc w:val="center"/>
      <w:rPr>
        <w:rFonts w:asciiTheme="minorHAnsi" w:hAnsiTheme="minorHAnsi" w:cs="Arial"/>
        <w:b/>
        <w:i/>
        <w:sz w:val="18"/>
        <w:szCs w:val="18"/>
      </w:rPr>
    </w:pPr>
    <w:r w:rsidRPr="007B1516">
      <w:rPr>
        <w:rFonts w:asciiTheme="minorHAnsi" w:hAnsiTheme="minorHAnsi" w:cs="Arial"/>
        <w:b/>
        <w:i/>
        <w:sz w:val="18"/>
        <w:szCs w:val="18"/>
      </w:rPr>
      <w:t>“O</w:t>
    </w:r>
    <w:r w:rsidR="00A76CB2" w:rsidRPr="007B1516">
      <w:rPr>
        <w:rFonts w:asciiTheme="minorHAnsi" w:hAnsiTheme="minorHAnsi" w:cs="Arial"/>
        <w:b/>
        <w:i/>
        <w:sz w:val="18"/>
        <w:szCs w:val="18"/>
      </w:rPr>
      <w:t>ur mission is to upgrade and maintain</w:t>
    </w:r>
  </w:p>
  <w:p w:rsidR="00A76CB2" w:rsidRPr="007B1516" w:rsidRDefault="002B7578" w:rsidP="00A76CB2">
    <w:pPr>
      <w:pStyle w:val="Header"/>
      <w:jc w:val="center"/>
      <w:rPr>
        <w:rFonts w:asciiTheme="minorHAnsi" w:hAnsiTheme="minorHAnsi" w:cs="Arial"/>
        <w:b/>
        <w:i/>
        <w:sz w:val="18"/>
        <w:szCs w:val="18"/>
      </w:rPr>
    </w:pPr>
    <w:r w:rsidRPr="007B1516">
      <w:rPr>
        <w:rFonts w:asciiTheme="minorHAnsi" w:hAnsiTheme="minorHAnsi" w:cs="Arial"/>
        <w:b/>
        <w:i/>
        <w:sz w:val="18"/>
        <w:szCs w:val="18"/>
      </w:rPr>
      <w:t>a</w:t>
    </w:r>
    <w:r w:rsidR="00A76CB2" w:rsidRPr="007B1516">
      <w:rPr>
        <w:rFonts w:asciiTheme="minorHAnsi" w:hAnsiTheme="minorHAnsi" w:cs="Arial"/>
        <w:b/>
        <w:i/>
        <w:sz w:val="18"/>
        <w:szCs w:val="18"/>
      </w:rPr>
      <w:t xml:space="preserve"> safe and efficient road system</w:t>
    </w:r>
    <w:r w:rsidR="007B1516">
      <w:rPr>
        <w:rFonts w:asciiTheme="minorHAnsi" w:hAnsiTheme="minorHAnsi" w:cs="Arial"/>
        <w:b/>
        <w:i/>
        <w:sz w:val="18"/>
        <w:szCs w:val="18"/>
      </w:rPr>
      <w:t>.</w:t>
    </w:r>
    <w:r w:rsidR="00A76CB2" w:rsidRPr="007B1516">
      <w:rPr>
        <w:rFonts w:asciiTheme="minorHAnsi" w:hAnsiTheme="minorHAnsi" w:cs="Arial"/>
        <w:b/>
        <w:i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3EBF"/>
    <w:multiLevelType w:val="hybridMultilevel"/>
    <w:tmpl w:val="CFF815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A56159"/>
    <w:multiLevelType w:val="hybridMultilevel"/>
    <w:tmpl w:val="B47A4FD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A4123DF"/>
    <w:multiLevelType w:val="hybridMultilevel"/>
    <w:tmpl w:val="9E4EC1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DF646F6"/>
    <w:multiLevelType w:val="hybridMultilevel"/>
    <w:tmpl w:val="007AA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A6AC5"/>
    <w:multiLevelType w:val="hybridMultilevel"/>
    <w:tmpl w:val="C74A0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evenAndOddHeaders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B2"/>
    <w:rsid w:val="0001550B"/>
    <w:rsid w:val="00017520"/>
    <w:rsid w:val="00017925"/>
    <w:rsid w:val="00021B63"/>
    <w:rsid w:val="0002333E"/>
    <w:rsid w:val="00023FD6"/>
    <w:rsid w:val="000248AE"/>
    <w:rsid w:val="00033096"/>
    <w:rsid w:val="00061802"/>
    <w:rsid w:val="00093DB6"/>
    <w:rsid w:val="00096338"/>
    <w:rsid w:val="000A55E9"/>
    <w:rsid w:val="000B450A"/>
    <w:rsid w:val="000D4EE2"/>
    <w:rsid w:val="000E2BE5"/>
    <w:rsid w:val="000F6BAC"/>
    <w:rsid w:val="00105927"/>
    <w:rsid w:val="001178CA"/>
    <w:rsid w:val="00126E5D"/>
    <w:rsid w:val="00135A21"/>
    <w:rsid w:val="001678A9"/>
    <w:rsid w:val="0019707B"/>
    <w:rsid w:val="001A2BC1"/>
    <w:rsid w:val="001A2FC8"/>
    <w:rsid w:val="001D65A5"/>
    <w:rsid w:val="001E30B1"/>
    <w:rsid w:val="00204A6F"/>
    <w:rsid w:val="00206D59"/>
    <w:rsid w:val="00207B65"/>
    <w:rsid w:val="002229F7"/>
    <w:rsid w:val="0022524B"/>
    <w:rsid w:val="00241967"/>
    <w:rsid w:val="00276BE3"/>
    <w:rsid w:val="00282CE8"/>
    <w:rsid w:val="00291F82"/>
    <w:rsid w:val="0029558C"/>
    <w:rsid w:val="002B7578"/>
    <w:rsid w:val="002C4AD2"/>
    <w:rsid w:val="002D5A4E"/>
    <w:rsid w:val="002E711D"/>
    <w:rsid w:val="002F7769"/>
    <w:rsid w:val="00303989"/>
    <w:rsid w:val="00314CF0"/>
    <w:rsid w:val="00317893"/>
    <w:rsid w:val="00322E34"/>
    <w:rsid w:val="0033405D"/>
    <w:rsid w:val="00345EED"/>
    <w:rsid w:val="00350C00"/>
    <w:rsid w:val="003563FF"/>
    <w:rsid w:val="00356439"/>
    <w:rsid w:val="003617FD"/>
    <w:rsid w:val="003A42D3"/>
    <w:rsid w:val="003C06D2"/>
    <w:rsid w:val="003D5CB3"/>
    <w:rsid w:val="003E3067"/>
    <w:rsid w:val="003F6519"/>
    <w:rsid w:val="00401BC2"/>
    <w:rsid w:val="00461517"/>
    <w:rsid w:val="004653B2"/>
    <w:rsid w:val="0047469F"/>
    <w:rsid w:val="0047719D"/>
    <w:rsid w:val="00490D01"/>
    <w:rsid w:val="0049313C"/>
    <w:rsid w:val="0049710C"/>
    <w:rsid w:val="00497249"/>
    <w:rsid w:val="004A46AD"/>
    <w:rsid w:val="004A6416"/>
    <w:rsid w:val="004C11F6"/>
    <w:rsid w:val="004D3016"/>
    <w:rsid w:val="004F0B00"/>
    <w:rsid w:val="005000D7"/>
    <w:rsid w:val="00501E6F"/>
    <w:rsid w:val="0051797A"/>
    <w:rsid w:val="0052127F"/>
    <w:rsid w:val="005421F5"/>
    <w:rsid w:val="0055571A"/>
    <w:rsid w:val="005845AF"/>
    <w:rsid w:val="005954EE"/>
    <w:rsid w:val="005B73EE"/>
    <w:rsid w:val="005B7999"/>
    <w:rsid w:val="005C079B"/>
    <w:rsid w:val="005D459F"/>
    <w:rsid w:val="005E3B4F"/>
    <w:rsid w:val="005E4D24"/>
    <w:rsid w:val="005E704D"/>
    <w:rsid w:val="005F1378"/>
    <w:rsid w:val="005F1F79"/>
    <w:rsid w:val="0060618E"/>
    <w:rsid w:val="00613711"/>
    <w:rsid w:val="00622499"/>
    <w:rsid w:val="00633993"/>
    <w:rsid w:val="00641491"/>
    <w:rsid w:val="00646B7F"/>
    <w:rsid w:val="00651F30"/>
    <w:rsid w:val="00673047"/>
    <w:rsid w:val="006846BB"/>
    <w:rsid w:val="00684FBB"/>
    <w:rsid w:val="006B1D7F"/>
    <w:rsid w:val="006C4B9A"/>
    <w:rsid w:val="006E13FC"/>
    <w:rsid w:val="006E3CCB"/>
    <w:rsid w:val="006F2590"/>
    <w:rsid w:val="0070471C"/>
    <w:rsid w:val="007200D0"/>
    <w:rsid w:val="007250C7"/>
    <w:rsid w:val="00744481"/>
    <w:rsid w:val="00750A46"/>
    <w:rsid w:val="00757361"/>
    <w:rsid w:val="0075777A"/>
    <w:rsid w:val="00762EC4"/>
    <w:rsid w:val="00772EE4"/>
    <w:rsid w:val="00782BAA"/>
    <w:rsid w:val="007B1516"/>
    <w:rsid w:val="007E5A27"/>
    <w:rsid w:val="007F41C5"/>
    <w:rsid w:val="00804752"/>
    <w:rsid w:val="0081281C"/>
    <w:rsid w:val="00832C29"/>
    <w:rsid w:val="008367A5"/>
    <w:rsid w:val="008409C0"/>
    <w:rsid w:val="008420CF"/>
    <w:rsid w:val="00851460"/>
    <w:rsid w:val="00866B3C"/>
    <w:rsid w:val="008859E4"/>
    <w:rsid w:val="00896018"/>
    <w:rsid w:val="008A1735"/>
    <w:rsid w:val="008B3A84"/>
    <w:rsid w:val="008B5394"/>
    <w:rsid w:val="008C5EBE"/>
    <w:rsid w:val="008D358B"/>
    <w:rsid w:val="008D4523"/>
    <w:rsid w:val="008D5E4F"/>
    <w:rsid w:val="008F2954"/>
    <w:rsid w:val="008F2FE3"/>
    <w:rsid w:val="008F4B8F"/>
    <w:rsid w:val="009162C5"/>
    <w:rsid w:val="00917A51"/>
    <w:rsid w:val="00924711"/>
    <w:rsid w:val="00933968"/>
    <w:rsid w:val="009359D9"/>
    <w:rsid w:val="009428E3"/>
    <w:rsid w:val="00952FC0"/>
    <w:rsid w:val="00957C7D"/>
    <w:rsid w:val="00967017"/>
    <w:rsid w:val="00970FCC"/>
    <w:rsid w:val="00992041"/>
    <w:rsid w:val="009A3FE6"/>
    <w:rsid w:val="009B7595"/>
    <w:rsid w:val="009C7F2A"/>
    <w:rsid w:val="009F441F"/>
    <w:rsid w:val="009F79BD"/>
    <w:rsid w:val="00A01BE4"/>
    <w:rsid w:val="00A354A4"/>
    <w:rsid w:val="00A47E2D"/>
    <w:rsid w:val="00A5226E"/>
    <w:rsid w:val="00A53903"/>
    <w:rsid w:val="00A5685C"/>
    <w:rsid w:val="00A63E63"/>
    <w:rsid w:val="00A76CB2"/>
    <w:rsid w:val="00AA2517"/>
    <w:rsid w:val="00AB592A"/>
    <w:rsid w:val="00AB64CC"/>
    <w:rsid w:val="00AC310C"/>
    <w:rsid w:val="00AF2794"/>
    <w:rsid w:val="00AF3A4D"/>
    <w:rsid w:val="00B00319"/>
    <w:rsid w:val="00B07431"/>
    <w:rsid w:val="00B145FA"/>
    <w:rsid w:val="00B2134D"/>
    <w:rsid w:val="00B2552C"/>
    <w:rsid w:val="00B30CB3"/>
    <w:rsid w:val="00B33880"/>
    <w:rsid w:val="00B35C55"/>
    <w:rsid w:val="00B41444"/>
    <w:rsid w:val="00B562AE"/>
    <w:rsid w:val="00B722F3"/>
    <w:rsid w:val="00B74E8E"/>
    <w:rsid w:val="00B77E5E"/>
    <w:rsid w:val="00B808D0"/>
    <w:rsid w:val="00B87764"/>
    <w:rsid w:val="00BA6411"/>
    <w:rsid w:val="00BB3722"/>
    <w:rsid w:val="00BD7CF5"/>
    <w:rsid w:val="00C00CBD"/>
    <w:rsid w:val="00C15D1A"/>
    <w:rsid w:val="00C25DF7"/>
    <w:rsid w:val="00C409E8"/>
    <w:rsid w:val="00C51E08"/>
    <w:rsid w:val="00C56482"/>
    <w:rsid w:val="00C619B8"/>
    <w:rsid w:val="00C65182"/>
    <w:rsid w:val="00C73480"/>
    <w:rsid w:val="00C763E3"/>
    <w:rsid w:val="00C92D2B"/>
    <w:rsid w:val="00CC532A"/>
    <w:rsid w:val="00CD5336"/>
    <w:rsid w:val="00D009B2"/>
    <w:rsid w:val="00D14183"/>
    <w:rsid w:val="00D23FAC"/>
    <w:rsid w:val="00D3337C"/>
    <w:rsid w:val="00D40B24"/>
    <w:rsid w:val="00D47AA1"/>
    <w:rsid w:val="00D527B3"/>
    <w:rsid w:val="00D666B6"/>
    <w:rsid w:val="00D815A8"/>
    <w:rsid w:val="00D836DA"/>
    <w:rsid w:val="00DA56B1"/>
    <w:rsid w:val="00DF590E"/>
    <w:rsid w:val="00E32A1C"/>
    <w:rsid w:val="00E44098"/>
    <w:rsid w:val="00E61265"/>
    <w:rsid w:val="00E616C4"/>
    <w:rsid w:val="00E64688"/>
    <w:rsid w:val="00E829D0"/>
    <w:rsid w:val="00E86522"/>
    <w:rsid w:val="00E95CFE"/>
    <w:rsid w:val="00EB3C0B"/>
    <w:rsid w:val="00EB4862"/>
    <w:rsid w:val="00EB6927"/>
    <w:rsid w:val="00EB77B0"/>
    <w:rsid w:val="00ED1318"/>
    <w:rsid w:val="00EE3BC2"/>
    <w:rsid w:val="00F01E3A"/>
    <w:rsid w:val="00F301FC"/>
    <w:rsid w:val="00F45CF4"/>
    <w:rsid w:val="00F5119E"/>
    <w:rsid w:val="00F83571"/>
    <w:rsid w:val="00F909DB"/>
    <w:rsid w:val="00FB5A2C"/>
    <w:rsid w:val="00FC78A7"/>
    <w:rsid w:val="00FD76A2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5:chartTrackingRefBased/>
  <w15:docId w15:val="{44284CFA-1D8B-42C4-B0BB-CA18B7E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51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B2"/>
  </w:style>
  <w:style w:type="paragraph" w:styleId="Footer">
    <w:name w:val="footer"/>
    <w:basedOn w:val="Normal"/>
    <w:link w:val="Foot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B2"/>
  </w:style>
  <w:style w:type="character" w:styleId="Hyperlink">
    <w:name w:val="Hyperlink"/>
    <w:basedOn w:val="DefaultParagraphFont"/>
    <w:uiPriority w:val="99"/>
    <w:unhideWhenUsed/>
    <w:rsid w:val="00A76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B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9558C"/>
    <w:pPr>
      <w:spacing w:before="84"/>
      <w:ind w:left="2747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9558C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29558C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15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cr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F39E-5686-43FC-AA3E-2F438CF7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Tandy</dc:creator>
  <cp:keywords/>
  <dc:description/>
  <cp:lastModifiedBy>Deb Hunt</cp:lastModifiedBy>
  <cp:revision>5</cp:revision>
  <cp:lastPrinted>2018-10-30T13:45:00Z</cp:lastPrinted>
  <dcterms:created xsi:type="dcterms:W3CDTF">2018-10-29T14:39:00Z</dcterms:created>
  <dcterms:modified xsi:type="dcterms:W3CDTF">2018-11-02T15:09:00Z</dcterms:modified>
</cp:coreProperties>
</file>